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2B54E6" w:rsidRPr="002B54E6" w:rsidTr="00ED0C56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54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ПРИНЯТО   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Общим собранием 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работников МБДОУ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Карабашский</w:t>
            </w:r>
            <w:proofErr w:type="spellEnd"/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 3       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№______</w:t>
            </w:r>
          </w:p>
          <w:p w:rsidR="002B54E6" w:rsidRPr="002B54E6" w:rsidRDefault="003B01B4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 «____»_________ 20__</w:t>
            </w:r>
            <w:bookmarkStart w:id="0" w:name="_GoBack"/>
            <w:bookmarkEnd w:id="0"/>
            <w:r w:rsidR="002B54E6"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общего собрания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работников МБДОУ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         УТВЕРЖДЕНО</w:t>
            </w: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Заведующий  МБДОУ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</w:t>
            </w:r>
            <w:proofErr w:type="spellStart"/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Карабашский</w:t>
            </w:r>
            <w:proofErr w:type="spellEnd"/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детский сад № 3</w:t>
            </w:r>
            <w:r w:rsidRPr="002B54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 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         </w:t>
            </w: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  Хасанова Н.Н.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Введено в действие приказом      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</w:t>
            </w:r>
            <w:r w:rsidR="003B01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№____ от «___»_______ 20__</w:t>
            </w: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2B54E6" w:rsidRPr="002B54E6" w:rsidRDefault="002B54E6" w:rsidP="002B54E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B54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</w:t>
            </w:r>
          </w:p>
        </w:tc>
      </w:tr>
    </w:tbl>
    <w:p w:rsidR="00D213EE" w:rsidRDefault="00D213EE" w:rsidP="00D213EE">
      <w:pPr>
        <w:pStyle w:val="p4"/>
        <w:shd w:val="clear" w:color="auto" w:fill="FFFFFF"/>
        <w:spacing w:before="99" w:beforeAutospacing="0" w:after="99" w:afterAutospacing="0"/>
        <w:jc w:val="center"/>
        <w:rPr>
          <w:rStyle w:val="s1"/>
          <w:bCs/>
          <w:color w:val="000000"/>
        </w:rPr>
      </w:pPr>
    </w:p>
    <w:p w:rsidR="00D213EE" w:rsidRPr="002B54E6" w:rsidRDefault="00D213EE" w:rsidP="002B54E6">
      <w:pPr>
        <w:pStyle w:val="p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2B54E6">
        <w:rPr>
          <w:rStyle w:val="s1"/>
          <w:b/>
          <w:bCs/>
          <w:color w:val="000000"/>
          <w:sz w:val="28"/>
          <w:szCs w:val="28"/>
        </w:rPr>
        <w:t>Порядок доступа педагогов  к информационно-телекоммуникационным сетям и базам данных, учебным и методическим материалам, материально – техническим</w:t>
      </w:r>
      <w:r w:rsidR="002B54E6">
        <w:rPr>
          <w:rStyle w:val="s1"/>
          <w:b/>
          <w:bCs/>
          <w:color w:val="000000"/>
          <w:sz w:val="28"/>
          <w:szCs w:val="28"/>
        </w:rPr>
        <w:t xml:space="preserve"> </w:t>
      </w:r>
      <w:r w:rsidRPr="002B54E6">
        <w:rPr>
          <w:rStyle w:val="s1"/>
          <w:b/>
          <w:bCs/>
          <w:color w:val="000000"/>
          <w:sz w:val="28"/>
          <w:szCs w:val="28"/>
        </w:rPr>
        <w:t>средствам обеспечения образовательной деятельности</w:t>
      </w:r>
      <w:r w:rsidR="002B54E6">
        <w:rPr>
          <w:b/>
          <w:bCs/>
          <w:color w:val="000000"/>
          <w:sz w:val="28"/>
          <w:szCs w:val="28"/>
        </w:rPr>
        <w:t xml:space="preserve"> </w:t>
      </w:r>
      <w:r w:rsidRPr="002B54E6">
        <w:rPr>
          <w:b/>
          <w:color w:val="000000"/>
          <w:sz w:val="28"/>
          <w:szCs w:val="28"/>
          <w:shd w:val="clear" w:color="auto" w:fill="FFFFFF"/>
        </w:rPr>
        <w:t>Муниципального бюджетного дошкольного образовательного учреждения</w:t>
      </w:r>
    </w:p>
    <w:p w:rsidR="00D213EE" w:rsidRPr="002B54E6" w:rsidRDefault="002B54E6" w:rsidP="00D213EE">
      <w:pPr>
        <w:pStyle w:val="p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  <w:shd w:val="clear" w:color="auto" w:fill="FFFFFF"/>
        </w:rPr>
      </w:pPr>
      <w:proofErr w:type="spellStart"/>
      <w:r w:rsidRPr="002B54E6">
        <w:rPr>
          <w:b/>
          <w:color w:val="000000"/>
          <w:sz w:val="28"/>
          <w:szCs w:val="28"/>
          <w:shd w:val="clear" w:color="auto" w:fill="FFFFFF"/>
        </w:rPr>
        <w:t>Карабашского</w:t>
      </w:r>
      <w:proofErr w:type="spellEnd"/>
      <w:r w:rsidRPr="002B54E6">
        <w:rPr>
          <w:b/>
          <w:color w:val="000000"/>
          <w:sz w:val="28"/>
          <w:szCs w:val="28"/>
          <w:shd w:val="clear" w:color="auto" w:fill="FFFFFF"/>
        </w:rPr>
        <w:t xml:space="preserve"> </w:t>
      </w:r>
      <w:r w:rsidR="00D213EE" w:rsidRPr="002B54E6">
        <w:rPr>
          <w:b/>
          <w:color w:val="000000"/>
          <w:sz w:val="28"/>
          <w:szCs w:val="28"/>
          <w:shd w:val="clear" w:color="auto" w:fill="FFFFFF"/>
        </w:rPr>
        <w:t>детского</w:t>
      </w:r>
      <w:r w:rsidRPr="002B54E6">
        <w:rPr>
          <w:b/>
          <w:color w:val="000000"/>
          <w:sz w:val="28"/>
          <w:szCs w:val="28"/>
          <w:shd w:val="clear" w:color="auto" w:fill="FFFFFF"/>
        </w:rPr>
        <w:t xml:space="preserve"> сада общеразвивающего вида № 3 «Ак </w:t>
      </w:r>
      <w:proofErr w:type="spellStart"/>
      <w:r w:rsidRPr="002B54E6">
        <w:rPr>
          <w:b/>
          <w:color w:val="000000"/>
          <w:sz w:val="28"/>
          <w:szCs w:val="28"/>
          <w:shd w:val="clear" w:color="auto" w:fill="FFFFFF"/>
        </w:rPr>
        <w:t>каен</w:t>
      </w:r>
      <w:proofErr w:type="spellEnd"/>
      <w:r w:rsidR="00D213EE" w:rsidRPr="002B54E6">
        <w:rPr>
          <w:b/>
          <w:color w:val="000000"/>
          <w:sz w:val="28"/>
          <w:szCs w:val="28"/>
          <w:shd w:val="clear" w:color="auto" w:fill="FFFFFF"/>
        </w:rPr>
        <w:t>»</w:t>
      </w:r>
    </w:p>
    <w:p w:rsidR="00D213EE" w:rsidRPr="002B54E6" w:rsidRDefault="00D213EE" w:rsidP="00D213EE">
      <w:pPr>
        <w:pStyle w:val="p4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proofErr w:type="spellStart"/>
      <w:r w:rsidRPr="002B54E6">
        <w:rPr>
          <w:b/>
          <w:color w:val="000000"/>
          <w:sz w:val="28"/>
          <w:szCs w:val="28"/>
          <w:shd w:val="clear" w:color="auto" w:fill="FFFFFF"/>
        </w:rPr>
        <w:t>Бугульминского</w:t>
      </w:r>
      <w:proofErr w:type="spellEnd"/>
      <w:r w:rsidRPr="002B54E6">
        <w:rPr>
          <w:b/>
          <w:color w:val="000000"/>
          <w:sz w:val="28"/>
          <w:szCs w:val="28"/>
          <w:shd w:val="clear" w:color="auto" w:fill="FFFFFF"/>
        </w:rPr>
        <w:t xml:space="preserve"> муниципального района  Республики Татарстан</w:t>
      </w:r>
    </w:p>
    <w:p w:rsidR="00D213EE" w:rsidRPr="002B54E6" w:rsidRDefault="00D213EE" w:rsidP="00D213EE">
      <w:pPr>
        <w:pStyle w:val="p5"/>
        <w:shd w:val="clear" w:color="auto" w:fill="FFFFFF"/>
        <w:spacing w:before="0" w:beforeAutospacing="0" w:after="0" w:afterAutospacing="0"/>
        <w:rPr>
          <w:rStyle w:val="s1"/>
          <w:b/>
          <w:bCs/>
          <w:color w:val="000000"/>
          <w:sz w:val="28"/>
          <w:szCs w:val="28"/>
        </w:rPr>
      </w:pPr>
    </w:p>
    <w:p w:rsidR="00D213EE" w:rsidRPr="002B54E6" w:rsidRDefault="00D213EE" w:rsidP="00D213EE">
      <w:pPr>
        <w:pStyle w:val="p5"/>
        <w:shd w:val="clear" w:color="auto" w:fill="FFFFFF"/>
        <w:spacing w:before="0" w:beforeAutospacing="0" w:after="0" w:afterAutospacing="0"/>
        <w:rPr>
          <w:rStyle w:val="s1"/>
          <w:b/>
          <w:bCs/>
          <w:color w:val="000000"/>
          <w:sz w:val="28"/>
          <w:szCs w:val="28"/>
        </w:rPr>
      </w:pPr>
    </w:p>
    <w:p w:rsidR="00D213EE" w:rsidRPr="002B54E6" w:rsidRDefault="00D213EE" w:rsidP="002B54E6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1. Общие положения.</w:t>
      </w:r>
    </w:p>
    <w:p w:rsidR="00590359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1.1.</w:t>
      </w:r>
      <w:r w:rsidR="00590359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соответствии </w:t>
      </w:r>
      <w:r w:rsidR="00590359" w:rsidRPr="002B54E6">
        <w:rPr>
          <w:rFonts w:ascii="Times New Roman" w:hAnsi="Times New Roman" w:cs="Times New Roman"/>
          <w:sz w:val="28"/>
          <w:szCs w:val="28"/>
        </w:rPr>
        <w:t>с пунктом 7 статьи 47</w:t>
      </w:r>
      <w:r w:rsidR="00590359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Федерального закона от 29.12.2012 </w:t>
      </w:r>
      <w:r w:rsid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</w:t>
      </w:r>
      <w:r w:rsidR="001576D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 w:rsidR="00590359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года № 273-ФЗ «Об образовании в Российской Федерации» разработан Настоящий Порядок для регулирования доступа педагогических работников Учреждения к информационно-телекоммуникационным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 xml:space="preserve">1.2. 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Доступ педагогических работников к вышеперечисленным ресурсам обеспечивается в целях качественного осуществления образовательной и иной деятельности, предусмотренной Уставом Учреждения.</w:t>
      </w:r>
    </w:p>
    <w:p w:rsidR="003B01B4" w:rsidRDefault="003B01B4" w:rsidP="002B54E6">
      <w:pPr>
        <w:pStyle w:val="a5"/>
        <w:jc w:val="center"/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213EE" w:rsidRPr="002B54E6" w:rsidRDefault="00D213EE" w:rsidP="002B54E6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2. Порядок доступа к информационно-телекоммуникационным сетям</w:t>
      </w:r>
      <w:r w:rsidR="00590359"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2B54E6">
        <w:rPr>
          <w:rFonts w:ascii="Times New Roman" w:hAnsi="Times New Roman" w:cs="Times New Roman"/>
          <w:sz w:val="28"/>
          <w:szCs w:val="28"/>
        </w:rPr>
        <w:t>2.1.</w:t>
      </w:r>
      <w:r w:rsidR="00E719B2" w:rsidRPr="002B54E6">
        <w:rPr>
          <w:rFonts w:ascii="Times New Roman" w:hAnsi="Times New Roman" w:cs="Times New Roman"/>
          <w:sz w:val="28"/>
          <w:szCs w:val="28"/>
        </w:rPr>
        <w:t xml:space="preserve"> 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Доступ педагогических работников к информационно-телекоммуникационной сети </w:t>
      </w:r>
      <w:r w:rsidR="00E719B2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Интернет</w:t>
      </w:r>
      <w:r w:rsidR="00E719B2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Учреждении осуществляется с персональных компьютеров (ноутбуков и т.п.), под</w:t>
      </w:r>
      <w:r w:rsidR="00590359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ключенных к сети </w:t>
      </w:r>
      <w:r w:rsidR="00797C01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«</w:t>
      </w:r>
      <w:r w:rsidR="00590359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Интернет</w:t>
      </w:r>
      <w:r w:rsidR="00797C01"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»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, в рабочие дни с 6.00 до 18.00, без ограничения потребленного трафика.</w:t>
      </w:r>
    </w:p>
    <w:p w:rsidR="00D213EE" w:rsidRPr="002B54E6" w:rsidRDefault="00590359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 xml:space="preserve">2.2. Педагогам </w:t>
      </w:r>
      <w:r w:rsidR="00E719B2" w:rsidRPr="002B54E6">
        <w:rPr>
          <w:rFonts w:ascii="Times New Roman" w:hAnsi="Times New Roman" w:cs="Times New Roman"/>
          <w:sz w:val="28"/>
          <w:szCs w:val="28"/>
        </w:rPr>
        <w:t>д</w:t>
      </w:r>
      <w:r w:rsidR="00D213EE" w:rsidRPr="002B54E6">
        <w:rPr>
          <w:rFonts w:ascii="Times New Roman" w:hAnsi="Times New Roman" w:cs="Times New Roman"/>
          <w:sz w:val="28"/>
          <w:szCs w:val="28"/>
        </w:rPr>
        <w:t>ля доступа к информационно-телекоммуникационным сетям в Учреждении  предоставляются идентификационные данные (логин и пароль). Предоставление доступа осуществляется старшим воспитателем  Учреждения.</w:t>
      </w:r>
    </w:p>
    <w:p w:rsidR="00D213EE" w:rsidRPr="002B54E6" w:rsidRDefault="00D213EE" w:rsidP="001576D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3.  Порядок доступа к базам данных</w:t>
      </w:r>
      <w:r w:rsidR="00E719B2"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3.1. Педагогическим работникам обеспечивается доступ к следующим электронным базам данных: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1)</w:t>
      </w:r>
      <w:r w:rsidRPr="002B54E6">
        <w:rPr>
          <w:rStyle w:val="s2"/>
          <w:rFonts w:ascii="Cambria Math" w:hAnsi="Cambria Math" w:cs="Cambria Math"/>
          <w:color w:val="000000"/>
          <w:sz w:val="28"/>
          <w:szCs w:val="28"/>
        </w:rPr>
        <w:t>​</w:t>
      </w: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 </w:t>
      </w:r>
      <w:r w:rsidRPr="002B54E6">
        <w:rPr>
          <w:rFonts w:ascii="Times New Roman" w:hAnsi="Times New Roman" w:cs="Times New Roman"/>
          <w:sz w:val="28"/>
          <w:szCs w:val="28"/>
        </w:rPr>
        <w:t xml:space="preserve">профессиональные базы данных (сайт Министерства образования, </w:t>
      </w:r>
      <w:proofErr w:type="spellStart"/>
      <w:r w:rsidRPr="002B54E6">
        <w:rPr>
          <w:rFonts w:ascii="Times New Roman" w:hAnsi="Times New Roman" w:cs="Times New Roman"/>
          <w:sz w:val="28"/>
          <w:szCs w:val="28"/>
        </w:rPr>
        <w:t>вебинары</w:t>
      </w:r>
      <w:proofErr w:type="spellEnd"/>
      <w:r w:rsidRPr="002B54E6">
        <w:rPr>
          <w:rFonts w:ascii="Times New Roman" w:hAnsi="Times New Roman" w:cs="Times New Roman"/>
          <w:sz w:val="28"/>
          <w:szCs w:val="28"/>
        </w:rPr>
        <w:t>, дистанционные научно-практические конференции, и др.);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2)</w:t>
      </w:r>
      <w:r w:rsidRPr="002B54E6">
        <w:rPr>
          <w:rStyle w:val="s2"/>
          <w:rFonts w:ascii="Cambria Math" w:hAnsi="Cambria Math" w:cs="Cambria Math"/>
          <w:color w:val="000000"/>
          <w:sz w:val="28"/>
          <w:szCs w:val="28"/>
        </w:rPr>
        <w:t>​</w:t>
      </w: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 </w:t>
      </w:r>
      <w:r w:rsidRPr="002B54E6">
        <w:rPr>
          <w:rFonts w:ascii="Times New Roman" w:hAnsi="Times New Roman" w:cs="Times New Roman"/>
          <w:sz w:val="28"/>
          <w:szCs w:val="28"/>
        </w:rPr>
        <w:t>информационные справочные системы;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lastRenderedPageBreak/>
        <w:t>3)</w:t>
      </w:r>
      <w:r w:rsidRPr="002B54E6">
        <w:rPr>
          <w:rStyle w:val="s2"/>
          <w:rFonts w:ascii="Cambria Math" w:hAnsi="Cambria Math" w:cs="Cambria Math"/>
          <w:color w:val="000000"/>
          <w:sz w:val="28"/>
          <w:szCs w:val="28"/>
        </w:rPr>
        <w:t>​</w:t>
      </w: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 </w:t>
      </w:r>
      <w:r w:rsidRPr="002B54E6">
        <w:rPr>
          <w:rFonts w:ascii="Times New Roman" w:hAnsi="Times New Roman" w:cs="Times New Roman"/>
          <w:sz w:val="28"/>
          <w:szCs w:val="28"/>
        </w:rPr>
        <w:t>поисковые системы,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4)</w:t>
      </w:r>
      <w:r w:rsidRPr="002B54E6">
        <w:rPr>
          <w:rStyle w:val="s2"/>
          <w:rFonts w:ascii="Cambria Math" w:hAnsi="Cambria Math" w:cs="Cambria Math"/>
          <w:color w:val="000000"/>
          <w:sz w:val="28"/>
          <w:szCs w:val="28"/>
        </w:rPr>
        <w:t>​</w:t>
      </w: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 </w:t>
      </w:r>
      <w:r w:rsidRPr="002B54E6">
        <w:rPr>
          <w:rFonts w:ascii="Times New Roman" w:hAnsi="Times New Roman" w:cs="Times New Roman"/>
          <w:sz w:val="28"/>
          <w:szCs w:val="28"/>
        </w:rPr>
        <w:t>электронная система «Образование»</w:t>
      </w:r>
    </w:p>
    <w:p w:rsidR="00D213EE" w:rsidRPr="002B54E6" w:rsidRDefault="00E719B2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3.2</w:t>
      </w:r>
      <w:r w:rsidR="00D213EE" w:rsidRPr="002B54E6">
        <w:rPr>
          <w:rFonts w:ascii="Times New Roman" w:hAnsi="Times New Roman" w:cs="Times New Roman"/>
          <w:sz w:val="28"/>
          <w:szCs w:val="28"/>
        </w:rPr>
        <w:t>. Информация об образовательных, методических, научных, нормативных и других электронных ресурсах, доступных к пользованию, размещена на сайте Учреждения</w:t>
      </w:r>
      <w:r w:rsidR="00D213EE" w:rsidRPr="002B54E6">
        <w:rPr>
          <w:rStyle w:val="s2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3B01B4" w:rsidRDefault="003B01B4" w:rsidP="001576D7">
      <w:pPr>
        <w:pStyle w:val="a5"/>
        <w:jc w:val="center"/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213EE" w:rsidRPr="002B54E6" w:rsidRDefault="00D213EE" w:rsidP="001576D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4.  Порядок доступа к учебным и методическим материалам</w:t>
      </w:r>
      <w:r w:rsidR="00E719B2"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 xml:space="preserve">4.1 Учебные и методические материалы, размещаемые на официальном сайте, находятся </w:t>
      </w:r>
      <w:r w:rsidR="0092250D" w:rsidRPr="002B54E6">
        <w:rPr>
          <w:rFonts w:ascii="Times New Roman" w:hAnsi="Times New Roman" w:cs="Times New Roman"/>
          <w:sz w:val="28"/>
          <w:szCs w:val="28"/>
        </w:rPr>
        <w:t xml:space="preserve"> </w:t>
      </w:r>
      <w:r w:rsidRPr="002B54E6">
        <w:rPr>
          <w:rFonts w:ascii="Times New Roman" w:hAnsi="Times New Roman" w:cs="Times New Roman"/>
          <w:sz w:val="28"/>
          <w:szCs w:val="28"/>
        </w:rPr>
        <w:t>в открытом доступе.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4.2 Педагогическим работникам по их запросам могут выдаваться во временное пользование учебные и методические материалы, входящие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оснащение методического кабинета.</w:t>
      </w:r>
      <w:r w:rsidRPr="002B54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 xml:space="preserve">4.3 Выдача педагогическим работникам во временное пользование учебных и методических материалов, входящих в оснащение 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методического кабинета, </w:t>
      </w:r>
      <w:r w:rsidRPr="002B54E6">
        <w:rPr>
          <w:rFonts w:ascii="Times New Roman" w:hAnsi="Times New Roman" w:cs="Times New Roman"/>
          <w:sz w:val="28"/>
          <w:szCs w:val="28"/>
        </w:rPr>
        <w:t xml:space="preserve"> возлагается на старшего воспитателя.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4.4. Срок, на который выдаются учебные и методические материалы, определяется старшим воспитателем.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4.5 Выдача педагогическому работнику и сдача им учебных и методических материалов фиксируются в журнале выдачи.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4.6. 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3B01B4" w:rsidRDefault="003B01B4" w:rsidP="001576D7">
      <w:pPr>
        <w:pStyle w:val="a5"/>
        <w:jc w:val="center"/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D213EE" w:rsidRPr="002B54E6" w:rsidRDefault="00D213EE" w:rsidP="001576D7">
      <w:pPr>
        <w:pStyle w:val="a5"/>
        <w:jc w:val="center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5.  Порядок доступа к материально-техническим средствам обеспечения   образовательной деятельности</w:t>
      </w:r>
      <w:r w:rsidR="00E719B2" w:rsidRPr="002B54E6">
        <w:rPr>
          <w:rStyle w:val="s1"/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</w:p>
    <w:p w:rsidR="00E719B2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5.1. Доступ педагогических работников к материально-техническим средствам обеспечения образовательной деятельности осуществляется:</w:t>
      </w:r>
      <w:r w:rsidR="00E719B2" w:rsidRPr="002B54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sym w:font="Symbol" w:char="F0B7"/>
      </w:r>
      <w:r w:rsidRPr="002B54E6">
        <w:rPr>
          <w:rStyle w:val="s2"/>
          <w:rFonts w:ascii="Cambria Math" w:hAnsi="Cambria Math" w:cs="Cambria Math"/>
          <w:color w:val="000000"/>
          <w:sz w:val="28"/>
          <w:szCs w:val="28"/>
        </w:rPr>
        <w:t>​</w:t>
      </w: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 </w:t>
      </w:r>
      <w:r w:rsidRPr="002B54E6">
        <w:rPr>
          <w:rFonts w:ascii="Times New Roman" w:hAnsi="Times New Roman" w:cs="Times New Roman"/>
          <w:sz w:val="28"/>
          <w:szCs w:val="28"/>
        </w:rPr>
        <w:t xml:space="preserve"> 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без ограничения в групповых комнатах, </w:t>
      </w:r>
      <w:r w:rsidRPr="002B54E6">
        <w:rPr>
          <w:rFonts w:ascii="Times New Roman" w:hAnsi="Times New Roman" w:cs="Times New Roman"/>
          <w:sz w:val="28"/>
          <w:szCs w:val="28"/>
        </w:rPr>
        <w:t xml:space="preserve">  спортивно-музыкальному  залу и иным помещениям и местам проведения занятий во время, определенное в расписании занятий;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sym w:font="Symbol" w:char="F0B7"/>
      </w:r>
      <w:r w:rsidRPr="002B54E6">
        <w:rPr>
          <w:rStyle w:val="s2"/>
          <w:rFonts w:ascii="Cambria Math" w:hAnsi="Cambria Math" w:cs="Cambria Math"/>
          <w:color w:val="000000"/>
          <w:sz w:val="28"/>
          <w:szCs w:val="28"/>
        </w:rPr>
        <w:t>​</w:t>
      </w: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 </w:t>
      </w:r>
      <w:r w:rsidRPr="002B54E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 xml:space="preserve"> спортивно-музыкальному </w:t>
      </w:r>
      <w:r w:rsidRPr="002B54E6">
        <w:rPr>
          <w:rFonts w:ascii="Times New Roman" w:hAnsi="Times New Roman" w:cs="Times New Roman"/>
          <w:sz w:val="28"/>
          <w:szCs w:val="28"/>
        </w:rPr>
        <w:t xml:space="preserve"> залу и иным помещениям и местам проведения занятий вне времени, определенного расписанием занятий, по согласованию с работником, от</w:t>
      </w:r>
      <w:r w:rsidR="00BE0B2A" w:rsidRPr="002B54E6">
        <w:rPr>
          <w:rFonts w:ascii="Times New Roman" w:hAnsi="Times New Roman" w:cs="Times New Roman"/>
          <w:sz w:val="28"/>
          <w:szCs w:val="28"/>
        </w:rPr>
        <w:t>ветственным за данное помещение;</w:t>
      </w:r>
    </w:p>
    <w:p w:rsidR="00BE0B2A" w:rsidRPr="002B54E6" w:rsidRDefault="00BE0B2A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sym w:font="Symbol" w:char="F0B7"/>
      </w:r>
      <w:r w:rsidRPr="002B54E6">
        <w:rPr>
          <w:rStyle w:val="s2"/>
          <w:rFonts w:ascii="Cambria Math" w:hAnsi="Cambria Math" w:cs="Cambria Math"/>
          <w:color w:val="000000"/>
          <w:sz w:val="28"/>
          <w:szCs w:val="28"/>
        </w:rPr>
        <w:t>​</w:t>
      </w:r>
      <w:r w:rsidRPr="002B54E6">
        <w:rPr>
          <w:rStyle w:val="s2"/>
          <w:rFonts w:ascii="Times New Roman" w:hAnsi="Times New Roman" w:cs="Times New Roman"/>
          <w:color w:val="000000"/>
          <w:sz w:val="28"/>
          <w:szCs w:val="28"/>
        </w:rPr>
        <w:t> 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ограничения педагогов в пользовании электронных </w:t>
      </w:r>
      <w:proofErr w:type="gramStart"/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ресурсов</w:t>
      </w:r>
      <w:proofErr w:type="gramEnd"/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не относящихся к целям образовательного Учреждения.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 xml:space="preserve">5.2. </w:t>
      </w:r>
      <w:r w:rsidRPr="002B54E6">
        <w:rPr>
          <w:rFonts w:ascii="Times New Roman" w:hAnsi="Times New Roman" w:cs="Times New Roman"/>
          <w:sz w:val="28"/>
          <w:szCs w:val="28"/>
          <w:shd w:val="clear" w:color="auto" w:fill="FFFFFF"/>
        </w:rPr>
        <w:t>Использование движимых (переносных) материально-технических средств обеспечения образовательной деятельности (проектор, экран, и т.п.) осуществляется по письменной заявке, поданной педагогическим работником (не менее чем за 2 (два) рабочих дней до дня использования материально-технических средств) на имя старшего воспитателя, ответственного за сохранность и правильное использовании технических средств обучения.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5.3. Выдача педагогическому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5.4. Для распечатывания учебных и методических материалов педагогические работники имеют право пользоваться принтером.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lastRenderedPageBreak/>
        <w:t xml:space="preserve">5.5.  Накопители информации (CD-диски, </w:t>
      </w:r>
      <w:proofErr w:type="spellStart"/>
      <w:r w:rsidRPr="002B54E6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2B54E6">
        <w:rPr>
          <w:rFonts w:ascii="Times New Roman" w:hAnsi="Times New Roman" w:cs="Times New Roman"/>
          <w:sz w:val="28"/>
          <w:szCs w:val="28"/>
        </w:rPr>
        <w:t>-накопители,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D213EE" w:rsidRPr="002B54E6" w:rsidRDefault="00BE0B2A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5.6.</w:t>
      </w:r>
      <w:r w:rsidR="00D213EE" w:rsidRPr="002B54E6">
        <w:rPr>
          <w:rFonts w:ascii="Times New Roman" w:hAnsi="Times New Roman" w:cs="Times New Roman"/>
          <w:sz w:val="28"/>
          <w:szCs w:val="28"/>
        </w:rPr>
        <w:t xml:space="preserve"> Изменения и дополнения в настоящий Порядок вносятся Педагогическим с</w:t>
      </w:r>
      <w:r w:rsidRPr="002B54E6">
        <w:rPr>
          <w:rFonts w:ascii="Times New Roman" w:hAnsi="Times New Roman" w:cs="Times New Roman"/>
          <w:sz w:val="28"/>
          <w:szCs w:val="28"/>
        </w:rPr>
        <w:t>оветом Учреждения</w:t>
      </w:r>
      <w:r w:rsidR="00D213EE" w:rsidRPr="002B54E6">
        <w:rPr>
          <w:rFonts w:ascii="Times New Roman" w:hAnsi="Times New Roman" w:cs="Times New Roman"/>
          <w:sz w:val="28"/>
          <w:szCs w:val="28"/>
        </w:rPr>
        <w:t xml:space="preserve"> и принимаются на его заседании.</w:t>
      </w:r>
    </w:p>
    <w:p w:rsidR="00D213EE" w:rsidRPr="002B54E6" w:rsidRDefault="00BE0B2A" w:rsidP="002B54E6">
      <w:pPr>
        <w:pStyle w:val="a5"/>
        <w:rPr>
          <w:rFonts w:ascii="Times New Roman" w:hAnsi="Times New Roman" w:cs="Times New Roman"/>
          <w:sz w:val="28"/>
          <w:szCs w:val="28"/>
        </w:rPr>
      </w:pPr>
      <w:r w:rsidRPr="002B54E6">
        <w:rPr>
          <w:rFonts w:ascii="Times New Roman" w:hAnsi="Times New Roman" w:cs="Times New Roman"/>
          <w:sz w:val="28"/>
          <w:szCs w:val="28"/>
        </w:rPr>
        <w:t>5.7</w:t>
      </w:r>
      <w:r w:rsidR="00D213EE" w:rsidRPr="002B54E6">
        <w:rPr>
          <w:rFonts w:ascii="Times New Roman" w:hAnsi="Times New Roman" w:cs="Times New Roman"/>
          <w:sz w:val="28"/>
          <w:szCs w:val="28"/>
        </w:rPr>
        <w:t>. Срок данного Порядка не ограничен. Данный Порядок  действует до принятия нового.</w:t>
      </w: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Pr="002B54E6" w:rsidRDefault="00D213EE" w:rsidP="002B54E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p w:rsidR="00D213EE" w:rsidRDefault="00D213EE"/>
    <w:sectPr w:rsidR="00D213EE" w:rsidSect="002B54E6">
      <w:pgSz w:w="11906" w:h="16838"/>
      <w:pgMar w:top="851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02729"/>
    <w:multiLevelType w:val="hybridMultilevel"/>
    <w:tmpl w:val="082C042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7E891782"/>
    <w:multiLevelType w:val="hybridMultilevel"/>
    <w:tmpl w:val="0574B1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3703E"/>
    <w:rsid w:val="0002417E"/>
    <w:rsid w:val="0003409C"/>
    <w:rsid w:val="000525E1"/>
    <w:rsid w:val="00071BBC"/>
    <w:rsid w:val="001576D7"/>
    <w:rsid w:val="002B54E6"/>
    <w:rsid w:val="003B01B4"/>
    <w:rsid w:val="00590359"/>
    <w:rsid w:val="00797C01"/>
    <w:rsid w:val="0083703E"/>
    <w:rsid w:val="008D2B6B"/>
    <w:rsid w:val="0092250D"/>
    <w:rsid w:val="009D169D"/>
    <w:rsid w:val="00A376A9"/>
    <w:rsid w:val="00A73B52"/>
    <w:rsid w:val="00AE1528"/>
    <w:rsid w:val="00B951C3"/>
    <w:rsid w:val="00BE0B2A"/>
    <w:rsid w:val="00D213EE"/>
    <w:rsid w:val="00DA33A6"/>
    <w:rsid w:val="00E7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">
    <w:name w:val="s1"/>
    <w:basedOn w:val="a0"/>
    <w:rsid w:val="0083703E"/>
  </w:style>
  <w:style w:type="paragraph" w:customStyle="1" w:styleId="p4">
    <w:name w:val="p4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8">
    <w:name w:val="p8"/>
    <w:basedOn w:val="a"/>
    <w:rsid w:val="00837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83703E"/>
  </w:style>
  <w:style w:type="character" w:customStyle="1" w:styleId="apple-converted-space">
    <w:name w:val="apple-converted-space"/>
    <w:basedOn w:val="a0"/>
    <w:rsid w:val="0083703E"/>
  </w:style>
  <w:style w:type="paragraph" w:styleId="a3">
    <w:name w:val="Title"/>
    <w:basedOn w:val="a"/>
    <w:link w:val="a4"/>
    <w:qFormat/>
    <w:rsid w:val="00071BB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a4">
    <w:name w:val="Название Знак"/>
    <w:basedOn w:val="a0"/>
    <w:link w:val="a3"/>
    <w:rsid w:val="00071BBC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5">
    <w:name w:val="No Spacing"/>
    <w:uiPriority w:val="1"/>
    <w:qFormat/>
    <w:rsid w:val="002B54E6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3B01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B01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UserXP</cp:lastModifiedBy>
  <cp:revision>5</cp:revision>
  <cp:lastPrinted>2016-01-29T09:27:00Z</cp:lastPrinted>
  <dcterms:created xsi:type="dcterms:W3CDTF">2015-12-03T07:08:00Z</dcterms:created>
  <dcterms:modified xsi:type="dcterms:W3CDTF">2016-01-29T09:28:00Z</dcterms:modified>
</cp:coreProperties>
</file>